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0948C" w14:textId="5A610F9B" w:rsidR="002C4543" w:rsidRPr="00A56F77" w:rsidRDefault="002C4543" w:rsidP="002C4543">
      <w:pPr>
        <w:spacing w:after="215"/>
        <w:ind w:left="55" w:right="38" w:firstLine="0"/>
      </w:pPr>
      <w:r>
        <w:t>IL/</w:t>
      </w:r>
      <w:r w:rsidR="0076397C" w:rsidRPr="00A56F77">
        <w:t>La sottoscritt</w:t>
      </w:r>
      <w:r>
        <w:t>o/</w:t>
      </w:r>
      <w:r w:rsidR="0076397C" w:rsidRPr="00A56F77">
        <w:t>a docente _____________,________________,___________- di _______________________ della/e classe/i _____ sez. ____, in servizio presso questo Istituto nell'a</w:t>
      </w:r>
      <w:r>
        <w:t xml:space="preserve">nno </w:t>
      </w:r>
      <w:r w:rsidR="0076397C" w:rsidRPr="00A56F77">
        <w:t>s</w:t>
      </w:r>
      <w:r>
        <w:t>colastico…………</w:t>
      </w:r>
      <w:r w:rsidR="0076397C" w:rsidRPr="00A56F77">
        <w:t xml:space="preserve"> , sulla base della normativa sulle adozioni dei libri di testo per </w:t>
      </w:r>
      <w:proofErr w:type="spellStart"/>
      <w:r w:rsidR="0076397C" w:rsidRPr="00A56F77">
        <w:t>l</w:t>
      </w:r>
      <w:r w:rsidR="0079167D">
        <w:t>’</w:t>
      </w:r>
      <w:r w:rsidR="0076397C" w:rsidRPr="00A56F77">
        <w:t>a.s.</w:t>
      </w:r>
      <w:proofErr w:type="spellEnd"/>
      <w:r w:rsidR="0076397C" w:rsidRPr="00A56F77">
        <w:t xml:space="preserve"> </w:t>
      </w:r>
      <w:r>
        <w:t>…….</w:t>
      </w:r>
      <w:r w:rsidR="0076397C" w:rsidRPr="00A56F77">
        <w:t>/</w:t>
      </w:r>
      <w:r>
        <w:t>……</w:t>
      </w:r>
      <w:r w:rsidR="0076397C" w:rsidRPr="00A56F77">
        <w:t>, vista  la</w:t>
      </w:r>
      <w:hyperlink r:id="rId5">
        <w:r w:rsidR="0076397C" w:rsidRPr="00A56F77">
          <w:t xml:space="preserve"> </w:t>
        </w:r>
      </w:hyperlink>
      <w:hyperlink r:id="rId6">
        <w:r w:rsidR="0076397C" w:rsidRPr="00A56F77">
          <w:t xml:space="preserve">nota MIUR n. </w:t>
        </w:r>
      </w:hyperlink>
      <w:r w:rsidRPr="002C4543">
        <w:t xml:space="preserve"> </w:t>
      </w:r>
      <w:hyperlink r:id="rId7">
        <w:r w:rsidRPr="00A56F77">
          <w:t>3503 del 30 marzo 2016</w:t>
        </w:r>
      </w:hyperlink>
      <w:hyperlink r:id="rId8">
        <w:r w:rsidRPr="00A56F77">
          <w:t xml:space="preserve"> </w:t>
        </w:r>
      </w:hyperlink>
      <w:r w:rsidRPr="00A56F77">
        <w:t>e la</w:t>
      </w:r>
      <w:hyperlink r:id="rId9">
        <w:r w:rsidRPr="00A56F77">
          <w:t xml:space="preserve"> </w:t>
        </w:r>
      </w:hyperlink>
      <w:hyperlink r:id="rId10">
        <w:r w:rsidRPr="00A56F77">
          <w:t xml:space="preserve">nota MIUR </w:t>
        </w:r>
        <w:r w:rsidRPr="00A56F77">
          <w:t>2</w:t>
        </w:r>
        <w:r w:rsidRPr="00A56F77">
          <w:t>581/14</w:t>
        </w:r>
      </w:hyperlink>
      <w:hyperlink r:id="rId11">
        <w:r w:rsidRPr="00A56F77">
          <w:t xml:space="preserve"> </w:t>
        </w:r>
      </w:hyperlink>
      <w:r w:rsidRPr="00A56F77">
        <w:t xml:space="preserve">che riassume l’intero quadro normativo a cui le Istituzioni scolastiche devono fare riferimento in  materia di adozioni di libri di testo esprimono la propria scelta per il seguente libro di testo: </w:t>
      </w:r>
    </w:p>
    <w:p w14:paraId="235FA789" w14:textId="77777777" w:rsidR="0076397C" w:rsidRPr="00A56F77" w:rsidRDefault="0076397C" w:rsidP="002C4543">
      <w:pPr>
        <w:ind w:left="-5" w:right="38"/>
      </w:pPr>
    </w:p>
    <w:p w14:paraId="27AB032B" w14:textId="77777777" w:rsidR="0076397C" w:rsidRPr="00A56F77" w:rsidRDefault="0076397C" w:rsidP="0076397C">
      <w:pPr>
        <w:spacing w:after="0" w:line="259" w:lineRule="auto"/>
        <w:ind w:left="0" w:firstLine="0"/>
        <w:jc w:val="left"/>
      </w:pPr>
    </w:p>
    <w:tbl>
      <w:tblPr>
        <w:tblStyle w:val="TableGrid"/>
        <w:tblW w:w="974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right w:w="63" w:type="dxa"/>
        </w:tblCellMar>
        <w:tblLook w:val="04A0" w:firstRow="1" w:lastRow="0" w:firstColumn="1" w:lastColumn="0" w:noHBand="0" w:noVBand="1"/>
      </w:tblPr>
      <w:tblGrid>
        <w:gridCol w:w="2009"/>
        <w:gridCol w:w="7739"/>
      </w:tblGrid>
      <w:tr w:rsidR="0079167D" w:rsidRPr="00A56F77" w14:paraId="13625DB7" w14:textId="77777777" w:rsidTr="0079167D">
        <w:trPr>
          <w:trHeight w:val="493"/>
        </w:trPr>
        <w:tc>
          <w:tcPr>
            <w:tcW w:w="2009" w:type="dxa"/>
            <w:vAlign w:val="center"/>
          </w:tcPr>
          <w:p w14:paraId="66A55EA3" w14:textId="77777777" w:rsidR="0079167D" w:rsidRPr="00A56F77" w:rsidRDefault="0079167D" w:rsidP="006269CB">
            <w:pPr>
              <w:spacing w:after="0" w:line="259" w:lineRule="auto"/>
              <w:ind w:left="108" w:firstLine="0"/>
              <w:jc w:val="left"/>
            </w:pPr>
            <w:r w:rsidRPr="00A56F77">
              <w:rPr>
                <w:b/>
              </w:rPr>
              <w:t xml:space="preserve">DISCIPLINA </w:t>
            </w:r>
          </w:p>
        </w:tc>
        <w:tc>
          <w:tcPr>
            <w:tcW w:w="7739" w:type="dxa"/>
            <w:tcMar>
              <w:left w:w="170" w:type="dxa"/>
            </w:tcMar>
            <w:vAlign w:val="center"/>
          </w:tcPr>
          <w:p w14:paraId="5362E119" w14:textId="77703327" w:rsidR="0079167D" w:rsidRPr="00A56F77" w:rsidRDefault="0079167D" w:rsidP="0079167D">
            <w:pPr>
              <w:spacing w:after="0" w:line="259" w:lineRule="auto"/>
              <w:ind w:left="0" w:firstLine="0"/>
              <w:jc w:val="left"/>
            </w:pPr>
            <w:r w:rsidRPr="00A56F77">
              <w:t>Diritto Privato aereo e dei trasporti</w:t>
            </w:r>
          </w:p>
        </w:tc>
      </w:tr>
      <w:tr w:rsidR="0079167D" w:rsidRPr="00A56F77" w14:paraId="0905E6C0" w14:textId="77777777" w:rsidTr="0079167D">
        <w:trPr>
          <w:trHeight w:val="543"/>
        </w:trPr>
        <w:tc>
          <w:tcPr>
            <w:tcW w:w="2009" w:type="dxa"/>
            <w:vAlign w:val="center"/>
          </w:tcPr>
          <w:p w14:paraId="3FB202F5" w14:textId="77777777" w:rsidR="0079167D" w:rsidRPr="00A56F77" w:rsidRDefault="0079167D" w:rsidP="006269CB">
            <w:pPr>
              <w:spacing w:after="0" w:line="259" w:lineRule="auto"/>
              <w:ind w:left="108" w:firstLine="0"/>
              <w:jc w:val="left"/>
            </w:pPr>
            <w:r w:rsidRPr="00A56F77">
              <w:rPr>
                <w:b/>
              </w:rPr>
              <w:t xml:space="preserve">AUTORI </w:t>
            </w:r>
          </w:p>
        </w:tc>
        <w:tc>
          <w:tcPr>
            <w:tcW w:w="7739" w:type="dxa"/>
            <w:tcMar>
              <w:left w:w="170" w:type="dxa"/>
            </w:tcMar>
            <w:vAlign w:val="center"/>
          </w:tcPr>
          <w:p w14:paraId="42BDDE4C" w14:textId="648C5A47" w:rsidR="0079167D" w:rsidRPr="00A56F77" w:rsidRDefault="0079167D" w:rsidP="0079167D">
            <w:pPr>
              <w:spacing w:after="0" w:line="259" w:lineRule="auto"/>
              <w:ind w:left="0" w:firstLine="0"/>
              <w:jc w:val="left"/>
            </w:pPr>
            <w:r w:rsidRPr="00A56F77">
              <w:t>Patrizia Cremonese</w:t>
            </w:r>
          </w:p>
        </w:tc>
      </w:tr>
      <w:tr w:rsidR="0079167D" w:rsidRPr="00A56F77" w14:paraId="702B48D1" w14:textId="77777777" w:rsidTr="0079167D">
        <w:trPr>
          <w:trHeight w:val="692"/>
        </w:trPr>
        <w:tc>
          <w:tcPr>
            <w:tcW w:w="2009" w:type="dxa"/>
            <w:vAlign w:val="center"/>
          </w:tcPr>
          <w:p w14:paraId="4271FEC2" w14:textId="77777777" w:rsidR="0079167D" w:rsidRPr="00A56F77" w:rsidRDefault="0079167D" w:rsidP="006269CB">
            <w:pPr>
              <w:spacing w:after="0" w:line="259" w:lineRule="auto"/>
              <w:ind w:left="108" w:firstLine="0"/>
              <w:jc w:val="left"/>
            </w:pPr>
            <w:r w:rsidRPr="00A56F77">
              <w:rPr>
                <w:b/>
              </w:rPr>
              <w:t xml:space="preserve">TITOLO </w:t>
            </w:r>
          </w:p>
        </w:tc>
        <w:tc>
          <w:tcPr>
            <w:tcW w:w="7739" w:type="dxa"/>
            <w:tcMar>
              <w:left w:w="170" w:type="dxa"/>
            </w:tcMar>
            <w:vAlign w:val="center"/>
          </w:tcPr>
          <w:p w14:paraId="09E34DC6" w14:textId="08E56CD2" w:rsidR="0079167D" w:rsidRPr="00A56F77" w:rsidRDefault="0079167D" w:rsidP="0079167D">
            <w:pPr>
              <w:spacing w:after="0" w:line="259" w:lineRule="auto"/>
              <w:ind w:left="0" w:firstLine="0"/>
              <w:jc w:val="left"/>
            </w:pPr>
            <w:proofErr w:type="gramStart"/>
            <w:r w:rsidRPr="00A56F77">
              <w:t>Diritto ed Economia, Privato, Aereo e dei Trasporti per gli Istituti di Trasporti e Logistica</w:t>
            </w:r>
            <w:proofErr w:type="gramEnd"/>
          </w:p>
        </w:tc>
      </w:tr>
      <w:tr w:rsidR="0079167D" w:rsidRPr="00A56F77" w14:paraId="1F272AA3" w14:textId="77777777" w:rsidTr="0079167D">
        <w:trPr>
          <w:trHeight w:val="560"/>
        </w:trPr>
        <w:tc>
          <w:tcPr>
            <w:tcW w:w="2009" w:type="dxa"/>
            <w:vAlign w:val="center"/>
          </w:tcPr>
          <w:p w14:paraId="47957A5A" w14:textId="77777777" w:rsidR="0079167D" w:rsidRPr="00A56F77" w:rsidRDefault="0079167D" w:rsidP="006269CB">
            <w:pPr>
              <w:spacing w:after="0" w:line="259" w:lineRule="auto"/>
              <w:ind w:left="108" w:firstLine="0"/>
              <w:jc w:val="left"/>
            </w:pPr>
            <w:r w:rsidRPr="00A56F77">
              <w:rPr>
                <w:b/>
              </w:rPr>
              <w:t xml:space="preserve">EDITORE </w:t>
            </w:r>
          </w:p>
        </w:tc>
        <w:tc>
          <w:tcPr>
            <w:tcW w:w="7739" w:type="dxa"/>
            <w:tcMar>
              <w:left w:w="170" w:type="dxa"/>
            </w:tcMar>
            <w:vAlign w:val="center"/>
          </w:tcPr>
          <w:p w14:paraId="73D3CB32" w14:textId="1C40581D" w:rsidR="0079167D" w:rsidRPr="00A56F77" w:rsidRDefault="0079167D" w:rsidP="0079167D">
            <w:pPr>
              <w:spacing w:after="0" w:line="259" w:lineRule="auto"/>
              <w:ind w:left="0" w:firstLine="0"/>
              <w:jc w:val="left"/>
            </w:pPr>
            <w:r w:rsidRPr="00A56F77">
              <w:t xml:space="preserve"> IBN EDITORE</w:t>
            </w:r>
          </w:p>
        </w:tc>
      </w:tr>
      <w:tr w:rsidR="0079167D" w:rsidRPr="00A56F77" w14:paraId="0E083866" w14:textId="77777777" w:rsidTr="0079167D">
        <w:trPr>
          <w:trHeight w:val="540"/>
        </w:trPr>
        <w:tc>
          <w:tcPr>
            <w:tcW w:w="2009" w:type="dxa"/>
            <w:vAlign w:val="center"/>
          </w:tcPr>
          <w:p w14:paraId="3C9B713A" w14:textId="77777777" w:rsidR="0079167D" w:rsidRPr="00A56F77" w:rsidRDefault="0079167D" w:rsidP="006269CB">
            <w:pPr>
              <w:spacing w:after="0" w:line="259" w:lineRule="auto"/>
              <w:ind w:left="108" w:firstLine="0"/>
              <w:jc w:val="left"/>
            </w:pPr>
            <w:r w:rsidRPr="00A56F77">
              <w:rPr>
                <w:b/>
              </w:rPr>
              <w:t xml:space="preserve">CITTÀ </w:t>
            </w:r>
          </w:p>
        </w:tc>
        <w:tc>
          <w:tcPr>
            <w:tcW w:w="7739" w:type="dxa"/>
            <w:tcMar>
              <w:left w:w="170" w:type="dxa"/>
            </w:tcMar>
            <w:vAlign w:val="center"/>
          </w:tcPr>
          <w:p w14:paraId="4C1CF5A2" w14:textId="008E8A48" w:rsidR="0079167D" w:rsidRPr="00A56F77" w:rsidRDefault="0079167D" w:rsidP="0079167D">
            <w:pPr>
              <w:spacing w:after="0" w:line="259" w:lineRule="auto"/>
              <w:ind w:left="0" w:firstLine="0"/>
              <w:jc w:val="left"/>
            </w:pPr>
            <w:r w:rsidRPr="00A56F77">
              <w:t xml:space="preserve"> ROMA</w:t>
            </w:r>
          </w:p>
        </w:tc>
      </w:tr>
      <w:tr w:rsidR="0079167D" w:rsidRPr="00A56F77" w14:paraId="5984F015" w14:textId="77777777" w:rsidTr="0079167D">
        <w:trPr>
          <w:trHeight w:val="562"/>
        </w:trPr>
        <w:tc>
          <w:tcPr>
            <w:tcW w:w="2009" w:type="dxa"/>
            <w:vAlign w:val="center"/>
          </w:tcPr>
          <w:p w14:paraId="6C684DC9" w14:textId="77777777" w:rsidR="0079167D" w:rsidRPr="00A56F77" w:rsidRDefault="0079167D" w:rsidP="006269CB">
            <w:pPr>
              <w:spacing w:after="0" w:line="259" w:lineRule="auto"/>
              <w:ind w:left="108" w:firstLine="0"/>
              <w:jc w:val="left"/>
            </w:pPr>
            <w:r w:rsidRPr="00A56F77">
              <w:rPr>
                <w:b/>
              </w:rPr>
              <w:t>ANNO</w:t>
            </w:r>
            <w:proofErr w:type="gramStart"/>
            <w:r w:rsidRPr="00A56F77">
              <w:rPr>
                <w:b/>
              </w:rPr>
              <w:t xml:space="preserve">  </w:t>
            </w:r>
            <w:proofErr w:type="gramEnd"/>
          </w:p>
        </w:tc>
        <w:tc>
          <w:tcPr>
            <w:tcW w:w="7739" w:type="dxa"/>
            <w:tcMar>
              <w:left w:w="170" w:type="dxa"/>
            </w:tcMar>
            <w:vAlign w:val="center"/>
          </w:tcPr>
          <w:p w14:paraId="6EDE197E" w14:textId="0AE75E17" w:rsidR="0079167D" w:rsidRPr="00A56F77" w:rsidRDefault="0079167D" w:rsidP="0079167D">
            <w:pPr>
              <w:spacing w:after="0" w:line="259" w:lineRule="auto"/>
              <w:ind w:left="0" w:firstLine="0"/>
              <w:jc w:val="left"/>
            </w:pPr>
            <w:r w:rsidRPr="00A56F77">
              <w:t xml:space="preserve"> 2022</w:t>
            </w:r>
          </w:p>
        </w:tc>
      </w:tr>
      <w:tr w:rsidR="0079167D" w:rsidRPr="00A56F77" w14:paraId="22FF710F" w14:textId="77777777" w:rsidTr="0079167D">
        <w:trPr>
          <w:trHeight w:val="542"/>
        </w:trPr>
        <w:tc>
          <w:tcPr>
            <w:tcW w:w="2009" w:type="dxa"/>
            <w:vAlign w:val="center"/>
          </w:tcPr>
          <w:p w14:paraId="5BFB3277" w14:textId="77777777" w:rsidR="0079167D" w:rsidRPr="00A56F77" w:rsidRDefault="0079167D" w:rsidP="006269CB">
            <w:pPr>
              <w:spacing w:after="0" w:line="259" w:lineRule="auto"/>
              <w:ind w:left="108" w:firstLine="0"/>
              <w:jc w:val="left"/>
              <w:rPr>
                <w:b/>
              </w:rPr>
            </w:pPr>
            <w:r>
              <w:rPr>
                <w:b/>
              </w:rPr>
              <w:t>PAGINE</w:t>
            </w:r>
          </w:p>
        </w:tc>
        <w:tc>
          <w:tcPr>
            <w:tcW w:w="7739" w:type="dxa"/>
            <w:tcMar>
              <w:left w:w="170" w:type="dxa"/>
            </w:tcMar>
            <w:vAlign w:val="center"/>
          </w:tcPr>
          <w:p w14:paraId="7DA0F5B7" w14:textId="1B16984E" w:rsidR="0079167D" w:rsidRPr="00A56F77" w:rsidRDefault="0079167D" w:rsidP="0079167D">
            <w:pPr>
              <w:spacing w:after="0" w:line="259" w:lineRule="auto"/>
              <w:ind w:left="0" w:firstLine="0"/>
              <w:jc w:val="left"/>
            </w:pPr>
            <w:r>
              <w:t xml:space="preserve">429 </w:t>
            </w:r>
          </w:p>
        </w:tc>
      </w:tr>
      <w:tr w:rsidR="0079167D" w:rsidRPr="00A56F77" w14:paraId="17A41F2D" w14:textId="77777777" w:rsidTr="0079167D">
        <w:trPr>
          <w:trHeight w:val="550"/>
        </w:trPr>
        <w:tc>
          <w:tcPr>
            <w:tcW w:w="2009" w:type="dxa"/>
            <w:vAlign w:val="center"/>
          </w:tcPr>
          <w:p w14:paraId="3CA0FE6D" w14:textId="77777777" w:rsidR="0079167D" w:rsidRDefault="0079167D" w:rsidP="006269CB">
            <w:pPr>
              <w:spacing w:after="0" w:line="259" w:lineRule="auto"/>
              <w:ind w:left="108" w:firstLine="0"/>
              <w:jc w:val="left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7739" w:type="dxa"/>
            <w:tcMar>
              <w:left w:w="170" w:type="dxa"/>
            </w:tcMar>
            <w:vAlign w:val="center"/>
          </w:tcPr>
          <w:p w14:paraId="42823125" w14:textId="368DA831" w:rsidR="0079167D" w:rsidRPr="00A56F77" w:rsidRDefault="0079167D" w:rsidP="0079167D">
            <w:pPr>
              <w:spacing w:after="0" w:line="259" w:lineRule="auto"/>
              <w:ind w:left="0" w:firstLine="0"/>
              <w:jc w:val="left"/>
            </w:pPr>
            <w:r>
              <w:t>20x28,5 cm</w:t>
            </w:r>
          </w:p>
        </w:tc>
      </w:tr>
      <w:tr w:rsidR="0079167D" w:rsidRPr="00A56F77" w14:paraId="1065CC63" w14:textId="77777777" w:rsidTr="0079167D">
        <w:trPr>
          <w:trHeight w:val="558"/>
        </w:trPr>
        <w:tc>
          <w:tcPr>
            <w:tcW w:w="2009" w:type="dxa"/>
            <w:vAlign w:val="center"/>
          </w:tcPr>
          <w:p w14:paraId="0E4CC6CF" w14:textId="77777777" w:rsidR="0079167D" w:rsidRPr="00A56F77" w:rsidRDefault="0079167D" w:rsidP="006269CB">
            <w:pPr>
              <w:spacing w:after="0" w:line="259" w:lineRule="auto"/>
              <w:ind w:left="108" w:firstLine="0"/>
              <w:jc w:val="left"/>
            </w:pPr>
            <w:r w:rsidRPr="00A56F77">
              <w:rPr>
                <w:b/>
              </w:rPr>
              <w:t xml:space="preserve">ISBN </w:t>
            </w:r>
          </w:p>
        </w:tc>
        <w:tc>
          <w:tcPr>
            <w:tcW w:w="7739" w:type="dxa"/>
            <w:tcMar>
              <w:left w:w="170" w:type="dxa"/>
            </w:tcMar>
            <w:vAlign w:val="center"/>
          </w:tcPr>
          <w:p w14:paraId="1BFE934E" w14:textId="55D6F325" w:rsidR="0079167D" w:rsidRPr="00A56F77" w:rsidRDefault="0079167D" w:rsidP="0079167D">
            <w:pPr>
              <w:spacing w:after="0" w:line="259" w:lineRule="auto"/>
              <w:ind w:left="0" w:firstLine="0"/>
              <w:jc w:val="left"/>
            </w:pPr>
            <w:r w:rsidRPr="00A56F77">
              <w:t xml:space="preserve"> </w:t>
            </w:r>
            <w:r>
              <w:t>9788875655457</w:t>
            </w:r>
          </w:p>
        </w:tc>
      </w:tr>
      <w:tr w:rsidR="0079167D" w:rsidRPr="00A56F77" w14:paraId="453A3D42" w14:textId="77777777" w:rsidTr="0079167D">
        <w:trPr>
          <w:trHeight w:val="552"/>
        </w:trPr>
        <w:tc>
          <w:tcPr>
            <w:tcW w:w="2009" w:type="dxa"/>
            <w:vAlign w:val="center"/>
          </w:tcPr>
          <w:p w14:paraId="2C5EBC85" w14:textId="77777777" w:rsidR="0079167D" w:rsidRPr="00A56F77" w:rsidRDefault="0079167D" w:rsidP="006269CB">
            <w:pPr>
              <w:spacing w:after="0" w:line="259" w:lineRule="auto"/>
              <w:ind w:left="108" w:firstLine="0"/>
              <w:jc w:val="left"/>
            </w:pPr>
            <w:r w:rsidRPr="00A56F77">
              <w:rPr>
                <w:b/>
              </w:rPr>
              <w:t xml:space="preserve">COSTO </w:t>
            </w:r>
          </w:p>
        </w:tc>
        <w:tc>
          <w:tcPr>
            <w:tcW w:w="7739" w:type="dxa"/>
            <w:tcMar>
              <w:left w:w="170" w:type="dxa"/>
            </w:tcMar>
            <w:vAlign w:val="center"/>
          </w:tcPr>
          <w:p w14:paraId="5D4F45EB" w14:textId="5986917B" w:rsidR="0079167D" w:rsidRPr="00A56F77" w:rsidRDefault="0079167D" w:rsidP="0079167D">
            <w:pPr>
              <w:spacing w:after="0" w:line="259" w:lineRule="auto"/>
              <w:ind w:left="0" w:firstLine="0"/>
              <w:jc w:val="left"/>
            </w:pPr>
            <w:r w:rsidRPr="00A56F77">
              <w:t xml:space="preserve"> € </w:t>
            </w:r>
            <w:r>
              <w:t>27,00</w:t>
            </w:r>
          </w:p>
        </w:tc>
      </w:tr>
      <w:tr w:rsidR="0079167D" w:rsidRPr="00A56F77" w14:paraId="531DAAFE" w14:textId="77777777" w:rsidTr="0079167D">
        <w:trPr>
          <w:trHeight w:val="688"/>
        </w:trPr>
        <w:tc>
          <w:tcPr>
            <w:tcW w:w="2009" w:type="dxa"/>
            <w:vAlign w:val="center"/>
          </w:tcPr>
          <w:p w14:paraId="664CF49A" w14:textId="77777777" w:rsidR="0079167D" w:rsidRPr="00A56F77" w:rsidRDefault="0079167D" w:rsidP="006269CB">
            <w:pPr>
              <w:spacing w:after="0" w:line="259" w:lineRule="auto"/>
              <w:ind w:left="108" w:firstLine="0"/>
              <w:jc w:val="left"/>
            </w:pPr>
            <w:r w:rsidRPr="00A56F77">
              <w:rPr>
                <w:b/>
              </w:rPr>
              <w:t>TIPOLOGIE</w:t>
            </w:r>
            <w:proofErr w:type="gramStart"/>
            <w:r w:rsidRPr="00A56F77">
              <w:rPr>
                <w:b/>
              </w:rPr>
              <w:t xml:space="preserve">  </w:t>
            </w:r>
            <w:proofErr w:type="gramEnd"/>
            <w:r w:rsidRPr="00A56F77">
              <w:rPr>
                <w:b/>
              </w:rPr>
              <w:t xml:space="preserve">DI TESTO </w:t>
            </w:r>
          </w:p>
        </w:tc>
        <w:tc>
          <w:tcPr>
            <w:tcW w:w="7739" w:type="dxa"/>
            <w:tcMar>
              <w:left w:w="170" w:type="dxa"/>
            </w:tcMar>
            <w:vAlign w:val="center"/>
          </w:tcPr>
          <w:p w14:paraId="7C292FDA" w14:textId="052ACA0A" w:rsidR="0079167D" w:rsidRPr="00A56F77" w:rsidRDefault="0079167D" w:rsidP="0079167D">
            <w:pPr>
              <w:spacing w:after="0" w:line="259" w:lineRule="auto"/>
              <w:ind w:left="12" w:hanging="12"/>
            </w:pPr>
            <w:r w:rsidRPr="0079167D">
              <w:rPr>
                <w:rFonts w:eastAsia="Segoe UI Symbol"/>
              </w:rPr>
              <w:t></w:t>
            </w:r>
            <w:r w:rsidRPr="00A56F77">
              <w:t xml:space="preserve"> libro di testo in versione cartac</w:t>
            </w:r>
            <w:r>
              <w:t>e</w:t>
            </w:r>
            <w:r w:rsidRPr="00A56F77">
              <w:t>a accompagnato da contenuti digitali integrativi (</w:t>
            </w:r>
            <w:proofErr w:type="gramStart"/>
            <w:r w:rsidRPr="00A56F77">
              <w:t>modalità</w:t>
            </w:r>
            <w:proofErr w:type="gramEnd"/>
            <w:r w:rsidRPr="00A56F77">
              <w:t xml:space="preserve"> mista di tipo </w:t>
            </w:r>
            <w:r>
              <w:t>A</w:t>
            </w:r>
            <w:r w:rsidRPr="00A56F77">
              <w:t xml:space="preserve">);  </w:t>
            </w:r>
          </w:p>
        </w:tc>
      </w:tr>
    </w:tbl>
    <w:p w14:paraId="31DF14F0" w14:textId="77777777" w:rsidR="0076397C" w:rsidRPr="00A56F77" w:rsidRDefault="0076397C" w:rsidP="0076397C">
      <w:pPr>
        <w:spacing w:after="0" w:line="259" w:lineRule="auto"/>
        <w:ind w:left="0" w:firstLine="0"/>
        <w:jc w:val="left"/>
      </w:pPr>
      <w:r w:rsidRPr="00A56F77">
        <w:t xml:space="preserve">  </w:t>
      </w:r>
    </w:p>
    <w:p w14:paraId="5632FD59" w14:textId="77777777" w:rsidR="0076397C" w:rsidRPr="00A56F77" w:rsidRDefault="0076397C" w:rsidP="0076397C">
      <w:pPr>
        <w:spacing w:after="0" w:line="259" w:lineRule="auto"/>
        <w:ind w:left="0" w:firstLine="0"/>
        <w:jc w:val="left"/>
      </w:pPr>
      <w:r w:rsidRPr="00A56F77">
        <w:t xml:space="preserve"> </w:t>
      </w:r>
    </w:p>
    <w:p w14:paraId="7D2E2814" w14:textId="652D345C" w:rsidR="0076397C" w:rsidRPr="00A56F77" w:rsidRDefault="0076397C" w:rsidP="0079167D">
      <w:pPr>
        <w:spacing w:after="14" w:line="262" w:lineRule="auto"/>
        <w:ind w:left="0" w:firstLine="0"/>
      </w:pPr>
      <w:r w:rsidRPr="00A56F77">
        <w:t xml:space="preserve">Le caratteristiche del testo che ne rendono opportuna la scelta </w:t>
      </w:r>
      <w:proofErr w:type="gramStart"/>
      <w:r w:rsidRPr="00A56F77">
        <w:t xml:space="preserve">in </w:t>
      </w:r>
      <w:bookmarkStart w:id="0" w:name="_GoBack"/>
      <w:bookmarkEnd w:id="0"/>
      <w:r w:rsidRPr="00A56F77">
        <w:t>relazione agli</w:t>
      </w:r>
      <w:proofErr w:type="gramEnd"/>
      <w:r w:rsidRPr="00A56F77">
        <w:t xml:space="preserve"> obiettivi da perseguire, ai  programmi d’insegnamento, agli obiettivi della programmazione educativa-didattica  prevista </w:t>
      </w:r>
      <w:r w:rsidR="0079167D">
        <w:t>dal PTOF sono così riassumibili</w:t>
      </w:r>
      <w:r w:rsidRPr="00A56F77">
        <w:t>:</w:t>
      </w:r>
    </w:p>
    <w:p w14:paraId="6EC484EB" w14:textId="77777777" w:rsidR="0076397C" w:rsidRDefault="0076397C" w:rsidP="0079167D">
      <w:pPr>
        <w:spacing w:after="14" w:line="262" w:lineRule="auto"/>
        <w:ind w:left="0" w:firstLine="0"/>
      </w:pPr>
      <w:r w:rsidRPr="00A56F77">
        <w:t>Il testo è coerente con le indicazioni del POF e con le indicazioni Nazionali. Sviluppa contenuti fondamentali della disciplina adeguatamente aggiornati rendendo possibili i collegamenti indispensabili con le altre discipline tramite una scansione adeguata al monte ore annuale della disciplina</w:t>
      </w:r>
      <w:r w:rsidR="00B25500" w:rsidRPr="00A56F77">
        <w:t xml:space="preserve">. Favorisce un apprendimento aperto alle nuove forme di comunicazione digitale e uno studio autonomo e personale </w:t>
      </w:r>
      <w:r w:rsidR="002576A6">
        <w:t xml:space="preserve">da parte </w:t>
      </w:r>
      <w:r w:rsidR="00B25500" w:rsidRPr="00A56F77">
        <w:t xml:space="preserve">degli studenti garantendo una formazione di dimensione europea indicando le fonti per eventuali ulteriori approfondimenti e proponendo esercizi validi. </w:t>
      </w:r>
    </w:p>
    <w:p w14:paraId="042C1CBE" w14:textId="77777777" w:rsidR="00A56F77" w:rsidRDefault="00A56F77" w:rsidP="0079167D">
      <w:pPr>
        <w:spacing w:after="14" w:line="262" w:lineRule="auto"/>
        <w:ind w:left="0" w:firstLine="0"/>
      </w:pPr>
      <w:r>
        <w:t>Coniuga diritto privato, commerciale ed aereonautico e dei trasporti inserendolo nel contesto so</w:t>
      </w:r>
      <w:r w:rsidR="002576A6">
        <w:t xml:space="preserve">ciale ed economico </w:t>
      </w:r>
      <w:r>
        <w:t>offrendo un quadro giuridico aggiornato a livello legislativo nazionale ed internazionale</w:t>
      </w:r>
      <w:r w:rsidR="00F45BBE">
        <w:t>.</w:t>
      </w:r>
    </w:p>
    <w:p w14:paraId="2B5751C2" w14:textId="0A1D7B67" w:rsidR="002576A6" w:rsidRPr="00A56F77" w:rsidRDefault="002576A6" w:rsidP="0079167D">
      <w:pPr>
        <w:spacing w:after="14" w:line="262" w:lineRule="auto"/>
        <w:ind w:left="0" w:firstLine="0"/>
      </w:pPr>
      <w:r>
        <w:t xml:space="preserve">Il testo, aggiornato e arricchito con le nuove prassi e interventi legislativi si caratterizza per essere usato nel secondo biennio e quinto anno degli istituti aereonautici, lasciando al docente ampia libertà didattica nell’elaborazione autonoma del percorso di studio da affrontare durante l’anno. Il </w:t>
      </w:r>
      <w:r w:rsidR="008A506A">
        <w:t xml:space="preserve">testo, corredato da </w:t>
      </w:r>
      <w:proofErr w:type="gramStart"/>
      <w:r w:rsidR="008A506A">
        <w:t>Convenzioni</w:t>
      </w:r>
      <w:r>
        <w:t>, formulari ed esercizi disponibili on-line</w:t>
      </w:r>
      <w:proofErr w:type="gramEnd"/>
      <w:r>
        <w:t xml:space="preserve">, si sviluppa con ritmi manualistici che suscitano interesse e conseguenti riflessioni, accompagnando l’alunno in un cammino di formazione giuridica </w:t>
      </w:r>
      <w:r>
        <w:lastRenderedPageBreak/>
        <w:t>privatistica ed internazionalistica che troverà riscontro nella pratica lavorativa, qualunque sia, in aria o a terra.</w:t>
      </w:r>
    </w:p>
    <w:p w14:paraId="4FE843CF" w14:textId="6B827937" w:rsidR="00B25500" w:rsidRPr="00A56F77" w:rsidRDefault="008A506A" w:rsidP="0079167D">
      <w:pPr>
        <w:spacing w:after="14" w:line="262" w:lineRule="auto"/>
        <w:ind w:left="0" w:firstLine="0"/>
      </w:pPr>
      <w:r>
        <w:t>È</w:t>
      </w:r>
      <w:r w:rsidR="00B25500" w:rsidRPr="00A56F77">
        <w:t xml:space="preserve"> completato da un glossario che permette di comprendere il significato dei termini di uso meno frequente e da parti in inglese che </w:t>
      </w:r>
      <w:proofErr w:type="gramStart"/>
      <w:r w:rsidR="00B25500" w:rsidRPr="00A56F77">
        <w:t>sottolineano</w:t>
      </w:r>
      <w:proofErr w:type="gramEnd"/>
      <w:r w:rsidR="00B25500" w:rsidRPr="00A56F77">
        <w:t xml:space="preserve"> gli argomenti più salienti trattati che permettono di avere una visione più omogenea della disciplina trattata nell’ambito dello studio di una branca del diritto caratterizzato dalla </w:t>
      </w:r>
      <w:r w:rsidR="002576A6">
        <w:t>sua “</w:t>
      </w:r>
      <w:r>
        <w:t>uniformità</w:t>
      </w:r>
      <w:r w:rsidR="002576A6">
        <w:t>”.</w:t>
      </w:r>
    </w:p>
    <w:p w14:paraId="1C7E4F37" w14:textId="77777777" w:rsidR="00A56F77" w:rsidRPr="00A56F77" w:rsidRDefault="002576A6" w:rsidP="0079167D">
      <w:pPr>
        <w:spacing w:after="14" w:line="262" w:lineRule="auto"/>
        <w:ind w:left="0" w:firstLine="0"/>
      </w:pPr>
      <w:r>
        <w:t>Contenuti, obiettivi e</w:t>
      </w:r>
      <w:r w:rsidR="00A56F77" w:rsidRPr="00A56F77">
        <w:t xml:space="preserve"> criteri di ricerca sono propedeutici all’acquisizione di un metodo di studio personale.</w:t>
      </w:r>
    </w:p>
    <w:p w14:paraId="34B1C3DA" w14:textId="4CDDA8A0" w:rsidR="0076397C" w:rsidRDefault="002576A6" w:rsidP="0079167D">
      <w:pPr>
        <w:spacing w:after="0" w:line="259" w:lineRule="auto"/>
        <w:ind w:left="0" w:firstLine="0"/>
      </w:pPr>
      <w:r>
        <w:t>Si conferma l’adozione del testo sopraindicato.</w:t>
      </w:r>
    </w:p>
    <w:p w14:paraId="22B357FE" w14:textId="593AF09B" w:rsidR="002576A6" w:rsidRDefault="002576A6" w:rsidP="0079167D">
      <w:pPr>
        <w:spacing w:after="0" w:line="259" w:lineRule="auto"/>
        <w:ind w:left="0" w:firstLine="0"/>
      </w:pPr>
      <w:r>
        <w:t>Data</w:t>
      </w:r>
      <w:r w:rsidR="008A506A">
        <w:t>……………………</w:t>
      </w:r>
      <w:proofErr w:type="gramStart"/>
      <w:r w:rsidR="008A506A">
        <w:t>..</w:t>
      </w:r>
      <w:proofErr w:type="gramEnd"/>
      <w:r>
        <w:t xml:space="preserve">                                                                               Firma</w:t>
      </w:r>
    </w:p>
    <w:p w14:paraId="452D4040" w14:textId="5161FF6C" w:rsidR="008A506A" w:rsidRPr="00A56F77" w:rsidRDefault="008A506A" w:rsidP="0079167D">
      <w:pPr>
        <w:spacing w:after="0" w:line="259" w:lineRule="auto"/>
        <w:ind w:left="0" w:firstLine="0"/>
      </w:pPr>
      <w:r>
        <w:t xml:space="preserve">                                                                                        …………………………………………………</w:t>
      </w:r>
      <w:proofErr w:type="gramStart"/>
      <w:r>
        <w:t>..</w:t>
      </w:r>
      <w:proofErr w:type="gramEnd"/>
    </w:p>
    <w:sectPr w:rsidR="008A506A" w:rsidRPr="00A56F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00500000000000000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Ruler Stencil Thin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7C"/>
    <w:rsid w:val="00221239"/>
    <w:rsid w:val="002576A6"/>
    <w:rsid w:val="002600A4"/>
    <w:rsid w:val="002C4543"/>
    <w:rsid w:val="0076397C"/>
    <w:rsid w:val="0079167D"/>
    <w:rsid w:val="008A506A"/>
    <w:rsid w:val="00A56F77"/>
    <w:rsid w:val="00B25500"/>
    <w:rsid w:val="00EE40D2"/>
    <w:rsid w:val="00F4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771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97C"/>
    <w:pPr>
      <w:spacing w:after="10" w:line="248" w:lineRule="auto"/>
      <w:ind w:left="65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76397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97C"/>
    <w:pPr>
      <w:spacing w:after="10" w:line="248" w:lineRule="auto"/>
      <w:ind w:left="65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76397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7" Type="http://schemas.openxmlformats.org/officeDocument/2006/relationships/hyperlink" Target="http://www.flcgil.it/leggi-normative/documenti/note-ministeriali/nota-ministeriale-3503-del-30-marzo-2016-adozione-libri-di-testo-2016-17.flc" TargetMode="External"/><Relationship Id="rId11" Type="http://schemas.openxmlformats.org/officeDocument/2006/relationships/hyperlink" Target="http://www.flcgil.it/leggi-normative/nota-ministeriale-2581-del-9-aprile-2014-adozione-libri-di-testo-2014-2015.fl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lcgil.it/leggi-normative/documenti/note-ministeriali/nota-ministeriale-3503-del-30-marzo-2016-adozione-libri-di-testo-2016-17.flc" TargetMode="External"/><Relationship Id="rId8" Type="http://schemas.openxmlformats.org/officeDocument/2006/relationships/hyperlink" Target="http://www.flcgil.it/leggi-normative/documenti/note-ministeriali/nota-ministeriale-3503-del-30-marzo-2016-adozione-libri-di-testo-2016-17.flc" TargetMode="External"/><Relationship Id="rId13" Type="http://schemas.openxmlformats.org/officeDocument/2006/relationships/theme" Target="theme/theme1.xml"/><Relationship Id="rId10" Type="http://schemas.openxmlformats.org/officeDocument/2006/relationships/hyperlink" Target="http://www.flcgil.it/leggi-normative/nota-ministeriale-2581-del-9-aprile-2014-adozione-libri-di-testo-2014-2015.flc" TargetMode="External"/><Relationship Id="rId5" Type="http://schemas.openxmlformats.org/officeDocument/2006/relationships/hyperlink" Target="http://www.flcgil.it/leggi-normative/documenti/note-ministeriali/nota-ministeriale-3503-del-30-marzo-2016-adozione-libri-di-testo-2016-17.fl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9" Type="http://schemas.openxmlformats.org/officeDocument/2006/relationships/hyperlink" Target="http://www.flcgil.it/leggi-normative/nota-ministeriale-2581-del-9-aprile-2014-adozione-libri-di-testo-2014-2015.fl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658</Words>
  <Characters>3754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Cremonese</dc:creator>
  <cp:keywords/>
  <dc:description/>
  <cp:lastModifiedBy>avio</cp:lastModifiedBy>
  <cp:revision>6</cp:revision>
  <cp:lastPrinted>2022-01-26T08:09:00Z</cp:lastPrinted>
  <dcterms:created xsi:type="dcterms:W3CDTF">2022-01-25T17:49:00Z</dcterms:created>
  <dcterms:modified xsi:type="dcterms:W3CDTF">2022-01-27T08:17:00Z</dcterms:modified>
</cp:coreProperties>
</file>